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E9" w:rsidRDefault="005A3150" w:rsidP="008A18D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2"/>
        </w:rPr>
      </w:pPr>
      <w:r>
        <w:rPr>
          <w:rFonts w:ascii="Arial Bold,Bold" w:hAnsi="Arial Bold,Bold" w:cs="Arial Bold,Bold"/>
          <w:b/>
          <w:bCs/>
          <w:szCs w:val="22"/>
        </w:rPr>
        <w:t>Determination</w:t>
      </w:r>
      <w:bookmarkStart w:id="0" w:name="_GoBack"/>
      <w:bookmarkEnd w:id="0"/>
      <w:r w:rsidR="00F615E9">
        <w:rPr>
          <w:rFonts w:ascii="Arial Bold,Bold" w:hAnsi="Arial Bold,Bold" w:cs="Arial Bold,Bold"/>
          <w:b/>
          <w:bCs/>
          <w:szCs w:val="22"/>
        </w:rPr>
        <w:t xml:space="preserve"> </w:t>
      </w:r>
      <w:r w:rsidR="00F615E9">
        <w:rPr>
          <w:rFonts w:cs="Arial"/>
          <w:b/>
          <w:bCs/>
          <w:szCs w:val="22"/>
        </w:rPr>
        <w:t>of the Development and Planning Standing</w:t>
      </w:r>
    </w:p>
    <w:p w:rsidR="00F615E9" w:rsidRDefault="008A18DD" w:rsidP="008A18D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Committee Meeting </w:t>
      </w:r>
      <w:r w:rsidR="00F615E9">
        <w:rPr>
          <w:rFonts w:cs="Arial"/>
          <w:b/>
          <w:bCs/>
          <w:szCs w:val="22"/>
        </w:rPr>
        <w:t>11 March 2019</w:t>
      </w:r>
    </w:p>
    <w:p w:rsidR="008A18DD" w:rsidRDefault="008A18DD" w:rsidP="008A18D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2"/>
        </w:rPr>
      </w:pP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i/>
          <w:iCs/>
          <w:szCs w:val="22"/>
        </w:rPr>
      </w:pP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Chairperson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Chief Executive Officer/General Manager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Belcher Cr. Gilbert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Buckley Cr. Jones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Cr. </w:t>
      </w:r>
      <w:proofErr w:type="spellStart"/>
      <w:r>
        <w:rPr>
          <w:rFonts w:cs="Arial"/>
          <w:szCs w:val="22"/>
        </w:rPr>
        <w:t>Cubis</w:t>
      </w:r>
      <w:proofErr w:type="spellEnd"/>
      <w:r>
        <w:rPr>
          <w:rFonts w:cs="Arial"/>
          <w:szCs w:val="22"/>
        </w:rPr>
        <w:t xml:space="preserve"> Cr. Pauling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Fraser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Cr. </w:t>
      </w:r>
      <w:proofErr w:type="spellStart"/>
      <w:r>
        <w:rPr>
          <w:rFonts w:cs="Arial"/>
          <w:szCs w:val="22"/>
        </w:rPr>
        <w:t>Grigg</w:t>
      </w:r>
      <w:proofErr w:type="spellEnd"/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Harrison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Langford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(</w:t>
      </w:r>
      <w:proofErr w:type="gramStart"/>
      <w:r>
        <w:rPr>
          <w:rFonts w:cs="Arial"/>
          <w:szCs w:val="22"/>
        </w:rPr>
        <w:t>carried</w:t>
      </w:r>
      <w:proofErr w:type="gramEnd"/>
      <w:r>
        <w:rPr>
          <w:rFonts w:cs="Arial"/>
          <w:szCs w:val="22"/>
        </w:rPr>
        <w:t>)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</w:rPr>
      </w:pP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19DP006 s.3.22 Administrative Amendment to </w:t>
      </w:r>
      <w:proofErr w:type="spellStart"/>
      <w:r>
        <w:rPr>
          <w:rFonts w:cs="Arial"/>
          <w:b/>
          <w:bCs/>
          <w:sz w:val="24"/>
        </w:rPr>
        <w:t>LMLEP</w:t>
      </w:r>
      <w:proofErr w:type="spellEnd"/>
      <w:r>
        <w:rPr>
          <w:rFonts w:cs="Arial"/>
          <w:b/>
          <w:bCs/>
          <w:sz w:val="24"/>
        </w:rPr>
        <w:t xml:space="preserve"> 2014 - removal of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</w:rPr>
      </w:pPr>
      <w:proofErr w:type="gramStart"/>
      <w:r>
        <w:rPr>
          <w:rFonts w:cs="Arial"/>
          <w:b/>
          <w:bCs/>
          <w:sz w:val="24"/>
        </w:rPr>
        <w:t>expired</w:t>
      </w:r>
      <w:proofErr w:type="gramEnd"/>
      <w:r>
        <w:rPr>
          <w:rFonts w:cs="Arial"/>
          <w:b/>
          <w:bCs/>
          <w:sz w:val="24"/>
        </w:rPr>
        <w:t xml:space="preserve"> clause relating to development for the purpose of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</w:rPr>
      </w:pPr>
      <w:proofErr w:type="gramStart"/>
      <w:r>
        <w:rPr>
          <w:rFonts w:cs="Arial"/>
          <w:b/>
          <w:bCs/>
          <w:sz w:val="24"/>
        </w:rPr>
        <w:t>seniors</w:t>
      </w:r>
      <w:proofErr w:type="gramEnd"/>
      <w:r>
        <w:rPr>
          <w:rFonts w:cs="Arial"/>
          <w:b/>
          <w:bCs/>
          <w:sz w:val="24"/>
        </w:rPr>
        <w:t xml:space="preserve"> housing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</w:rPr>
      </w:pP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Folder No: F2015/00090/02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Report By: Senior Strategic Planner - Gabriele Calcagno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Moved.</w:t>
      </w:r>
      <w:proofErr w:type="gramEnd"/>
      <w:r>
        <w:rPr>
          <w:rFonts w:cs="Arial"/>
          <w:szCs w:val="22"/>
        </w:rPr>
        <w:t xml:space="preserve"> Cr. Belcher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Seconded.</w:t>
      </w:r>
      <w:proofErr w:type="gramEnd"/>
      <w:r>
        <w:rPr>
          <w:rFonts w:cs="Arial"/>
          <w:szCs w:val="22"/>
        </w:rPr>
        <w:t xml:space="preserve"> Cr. </w:t>
      </w:r>
      <w:proofErr w:type="spellStart"/>
      <w:r>
        <w:rPr>
          <w:rFonts w:cs="Arial"/>
          <w:szCs w:val="22"/>
        </w:rPr>
        <w:t>Grigg</w:t>
      </w:r>
      <w:proofErr w:type="spellEnd"/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Council: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A. Supports the proposed amendment to remove the expired Clause 7.12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i/>
          <w:iCs/>
          <w:szCs w:val="22"/>
        </w:rPr>
      </w:pPr>
      <w:r>
        <w:rPr>
          <w:rFonts w:cs="Arial"/>
          <w:szCs w:val="22"/>
        </w:rPr>
        <w:t>“</w:t>
      </w:r>
      <w:r>
        <w:rPr>
          <w:rFonts w:cs="Arial"/>
          <w:i/>
          <w:iCs/>
          <w:szCs w:val="22"/>
        </w:rPr>
        <w:t>Development for the purpose of seniors housing</w:t>
      </w:r>
      <w:r>
        <w:rPr>
          <w:rFonts w:ascii="Arial,Italic" w:hAnsi="Arial,Italic" w:cs="Arial,Italic"/>
          <w:i/>
          <w:iCs/>
          <w:szCs w:val="22"/>
        </w:rPr>
        <w:t xml:space="preserve">” </w:t>
      </w:r>
      <w:r>
        <w:rPr>
          <w:rFonts w:cs="Arial"/>
          <w:szCs w:val="22"/>
        </w:rPr>
        <w:t xml:space="preserve">from </w:t>
      </w:r>
      <w:r>
        <w:rPr>
          <w:rFonts w:cs="Arial"/>
          <w:i/>
          <w:iCs/>
          <w:szCs w:val="22"/>
        </w:rPr>
        <w:t>Lake Macquarie Local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i/>
          <w:iCs/>
          <w:szCs w:val="22"/>
        </w:rPr>
        <w:t>Environmental Plan 2014</w:t>
      </w:r>
      <w:r>
        <w:rPr>
          <w:rFonts w:cs="Arial"/>
          <w:szCs w:val="22"/>
        </w:rPr>
        <w:t>, as outlined in Attachment 1.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B. Submits a request to the Department of Planning and Environment to make the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Local Environmental Plan, in accordance with the provisions of Section 3.22 of the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proofErr w:type="gramStart"/>
      <w:r>
        <w:rPr>
          <w:rFonts w:cs="Arial"/>
          <w:i/>
          <w:iCs/>
          <w:szCs w:val="22"/>
        </w:rPr>
        <w:t>Environmental Planning and Assessment Act, 1979</w:t>
      </w:r>
      <w:r>
        <w:rPr>
          <w:rFonts w:cs="Arial"/>
          <w:szCs w:val="22"/>
        </w:rPr>
        <w:t>, as outlined in Attachment 1.</w:t>
      </w:r>
      <w:proofErr w:type="gramEnd"/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In accordance with Section 375A of the Local Government Act </w:t>
      </w:r>
      <w:proofErr w:type="gramStart"/>
      <w:r>
        <w:rPr>
          <w:rFonts w:cs="Arial"/>
          <w:szCs w:val="22"/>
        </w:rPr>
        <w:t>1993</w:t>
      </w:r>
      <w:proofErr w:type="gramEnd"/>
      <w:r>
        <w:rPr>
          <w:rFonts w:cs="Arial"/>
          <w:szCs w:val="22"/>
        </w:rPr>
        <w:t xml:space="preserve"> a division took place.</w:t>
      </w:r>
    </w:p>
    <w:p w:rsidR="00FF216B" w:rsidRDefault="00FF216B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For the Motion </w:t>
      </w:r>
      <w:proofErr w:type="gramStart"/>
      <w:r>
        <w:rPr>
          <w:rFonts w:cs="Arial"/>
          <w:szCs w:val="22"/>
        </w:rPr>
        <w:t>Against</w:t>
      </w:r>
      <w:proofErr w:type="gramEnd"/>
      <w:r>
        <w:rPr>
          <w:rFonts w:cs="Arial"/>
          <w:szCs w:val="22"/>
        </w:rPr>
        <w:t xml:space="preserve"> the Motion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Adamthwaite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Baker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Belcher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Buckley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Cr. </w:t>
      </w:r>
      <w:proofErr w:type="spellStart"/>
      <w:r>
        <w:rPr>
          <w:rFonts w:cs="Arial"/>
          <w:szCs w:val="22"/>
        </w:rPr>
        <w:t>Cubis</w:t>
      </w:r>
      <w:proofErr w:type="spellEnd"/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Fraser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Gilbert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Cr. </w:t>
      </w:r>
      <w:proofErr w:type="spellStart"/>
      <w:r>
        <w:rPr>
          <w:rFonts w:cs="Arial"/>
          <w:szCs w:val="22"/>
        </w:rPr>
        <w:t>Grigg</w:t>
      </w:r>
      <w:proofErr w:type="spellEnd"/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Harrison</w:t>
      </w:r>
    </w:p>
    <w:p w:rsidR="00F615E9" w:rsidRDefault="00F615E9" w:rsidP="00F615E9">
      <w:pPr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Cr. Jones</w:t>
      </w:r>
    </w:p>
    <w:p w:rsidR="00491184" w:rsidRPr="00C63A2F" w:rsidRDefault="00F615E9" w:rsidP="00F615E9">
      <w:r>
        <w:rPr>
          <w:rFonts w:cs="Arial"/>
          <w:szCs w:val="22"/>
        </w:rPr>
        <w:t>Cr. Langford</w:t>
      </w:r>
    </w:p>
    <w:sectPr w:rsidR="00491184" w:rsidRPr="00C63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0"/>
  </w:num>
  <w:num w:numId="30">
    <w:abstractNumId w:val="4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E9"/>
    <w:rsid w:val="000D1CE9"/>
    <w:rsid w:val="000D7183"/>
    <w:rsid w:val="000E477E"/>
    <w:rsid w:val="00112123"/>
    <w:rsid w:val="00132236"/>
    <w:rsid w:val="0015675E"/>
    <w:rsid w:val="0016189F"/>
    <w:rsid w:val="001A16D5"/>
    <w:rsid w:val="001C28AD"/>
    <w:rsid w:val="00215A6F"/>
    <w:rsid w:val="00241430"/>
    <w:rsid w:val="00255BA4"/>
    <w:rsid w:val="002F55EA"/>
    <w:rsid w:val="00312E01"/>
    <w:rsid w:val="00385918"/>
    <w:rsid w:val="003A5502"/>
    <w:rsid w:val="00491184"/>
    <w:rsid w:val="004C095E"/>
    <w:rsid w:val="004C4688"/>
    <w:rsid w:val="005059B2"/>
    <w:rsid w:val="00587F92"/>
    <w:rsid w:val="005A3150"/>
    <w:rsid w:val="005C5DDE"/>
    <w:rsid w:val="006D7440"/>
    <w:rsid w:val="006E5492"/>
    <w:rsid w:val="006E6B61"/>
    <w:rsid w:val="007226D1"/>
    <w:rsid w:val="00782256"/>
    <w:rsid w:val="007D1926"/>
    <w:rsid w:val="007D3D38"/>
    <w:rsid w:val="007E7F47"/>
    <w:rsid w:val="008A18DD"/>
    <w:rsid w:val="008A48FD"/>
    <w:rsid w:val="008F7C2A"/>
    <w:rsid w:val="009004F9"/>
    <w:rsid w:val="009047F6"/>
    <w:rsid w:val="009A6F2C"/>
    <w:rsid w:val="009D1CCD"/>
    <w:rsid w:val="00A650A1"/>
    <w:rsid w:val="00A719AF"/>
    <w:rsid w:val="00A87295"/>
    <w:rsid w:val="00A96FF7"/>
    <w:rsid w:val="00AA393B"/>
    <w:rsid w:val="00AB36DB"/>
    <w:rsid w:val="00B34819"/>
    <w:rsid w:val="00B82A1C"/>
    <w:rsid w:val="00BF3AC1"/>
    <w:rsid w:val="00C14974"/>
    <w:rsid w:val="00C20221"/>
    <w:rsid w:val="00C63A2F"/>
    <w:rsid w:val="00CA0B46"/>
    <w:rsid w:val="00D40483"/>
    <w:rsid w:val="00D507C0"/>
    <w:rsid w:val="00D92B16"/>
    <w:rsid w:val="00DD3B7A"/>
    <w:rsid w:val="00E219DB"/>
    <w:rsid w:val="00E820D7"/>
    <w:rsid w:val="00E860DF"/>
    <w:rsid w:val="00E9250E"/>
    <w:rsid w:val="00ED4025"/>
    <w:rsid w:val="00F130D5"/>
    <w:rsid w:val="00F13E1C"/>
    <w:rsid w:val="00F615E9"/>
    <w:rsid w:val="00F80E44"/>
    <w:rsid w:val="00F95692"/>
    <w:rsid w:val="00FA432E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6" w:locked="1"/>
    <w:lsdException w:name="toc 7" w:locked="1"/>
    <w:lsdException w:name="toc 8" w:locked="1"/>
    <w:lsdException w:name="toc 9" w:locked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13E1C"/>
    <w:pPr>
      <w:spacing w:after="160"/>
      <w:ind w:left="0" w:firstLine="0"/>
    </w:pPr>
    <w:rPr>
      <w:szCs w:val="24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  <w:rPr>
      <w:szCs w:val="20"/>
    </w:rPr>
  </w:style>
  <w:style w:type="paragraph" w:customStyle="1" w:styleId="CMTextR">
    <w:name w:val="CMTextR"/>
    <w:basedOn w:val="Normal"/>
    <w:rsid w:val="00DD3B7A"/>
    <w:pPr>
      <w:jc w:val="right"/>
    </w:pPr>
    <w:rPr>
      <w:szCs w:val="20"/>
    </w:rPr>
  </w:style>
  <w:style w:type="paragraph" w:styleId="Date">
    <w:name w:val="Date"/>
    <w:basedOn w:val="Normal"/>
    <w:next w:val="Normal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  <w:szCs w:val="20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  <w:rPr>
      <w:szCs w:val="20"/>
    </w:r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  <w:rPr>
      <w:szCs w:val="20"/>
    </w:r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  <w:szCs w:val="20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  <w:rPr>
      <w:szCs w:val="20"/>
    </w:r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  <w:szCs w:val="20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6" w:locked="1"/>
    <w:lsdException w:name="toc 7" w:locked="1"/>
    <w:lsdException w:name="toc 8" w:locked="1"/>
    <w:lsdException w:name="toc 9" w:locked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13E1C"/>
    <w:pPr>
      <w:spacing w:after="160"/>
      <w:ind w:left="0" w:firstLine="0"/>
    </w:pPr>
    <w:rPr>
      <w:szCs w:val="24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  <w:rPr>
      <w:szCs w:val="20"/>
    </w:rPr>
  </w:style>
  <w:style w:type="paragraph" w:customStyle="1" w:styleId="CMTextR">
    <w:name w:val="CMTextR"/>
    <w:basedOn w:val="Normal"/>
    <w:rsid w:val="00DD3B7A"/>
    <w:pPr>
      <w:jc w:val="right"/>
    </w:pPr>
    <w:rPr>
      <w:szCs w:val="20"/>
    </w:rPr>
  </w:style>
  <w:style w:type="paragraph" w:styleId="Date">
    <w:name w:val="Date"/>
    <w:basedOn w:val="Normal"/>
    <w:next w:val="Normal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  <w:szCs w:val="20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  <w:rPr>
      <w:szCs w:val="20"/>
    </w:r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  <w:rPr>
      <w:szCs w:val="20"/>
    </w:r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  <w:szCs w:val="20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  <w:rPr>
      <w:szCs w:val="20"/>
    </w:r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  <w:szCs w:val="20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1042</Characters>
  <Application>Microsoft Office Word</Application>
  <DocSecurity>0</DocSecurity>
  <Lines>57</Lines>
  <Paragraphs>43</Paragraphs>
  <ScaleCrop>false</ScaleCrop>
  <Company>LMCC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gcalcagno</dc:creator>
  <cp:lastModifiedBy>gcalcagno</cp:lastModifiedBy>
  <cp:revision>4</cp:revision>
  <dcterms:created xsi:type="dcterms:W3CDTF">2019-04-03T00:25:00Z</dcterms:created>
  <dcterms:modified xsi:type="dcterms:W3CDTF">2019-04-03T03:37:00Z</dcterms:modified>
</cp:coreProperties>
</file>